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F" w:rsidRPr="00DB57B4" w:rsidRDefault="005379FA" w:rsidP="00DB57B4">
      <w:pPr>
        <w:jc w:val="center"/>
        <w:rPr>
          <w:sz w:val="28"/>
          <w:szCs w:val="28"/>
          <w:u w:val="single"/>
        </w:rPr>
      </w:pPr>
      <w:r w:rsidRPr="00DB57B4">
        <w:rPr>
          <w:sz w:val="28"/>
          <w:szCs w:val="28"/>
          <w:u w:val="single"/>
        </w:rPr>
        <w:t>Soyons citoyens européens</w:t>
      </w:r>
      <w:r w:rsidRPr="00DB57B4">
        <w:rPr>
          <w:sz w:val="28"/>
          <w:szCs w:val="28"/>
        </w:rPr>
        <w:t> !</w:t>
      </w:r>
    </w:p>
    <w:p w:rsidR="00DB57B4" w:rsidRPr="00DB57B4" w:rsidRDefault="00DB57B4" w:rsidP="00DB57B4">
      <w:pPr>
        <w:jc w:val="both"/>
        <w:rPr>
          <w:sz w:val="24"/>
          <w:szCs w:val="24"/>
        </w:rPr>
      </w:pPr>
    </w:p>
    <w:p w:rsidR="005379FA" w:rsidRPr="00DB57B4" w:rsidRDefault="00DB57B4" w:rsidP="00DB57B4">
      <w:pPr>
        <w:jc w:val="both"/>
        <w:rPr>
          <w:sz w:val="24"/>
          <w:szCs w:val="24"/>
        </w:rPr>
      </w:pPr>
      <w:r w:rsidRPr="00DB57B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236D15BC" wp14:editId="2AE7A317">
            <wp:simplePos x="0" y="0"/>
            <wp:positionH relativeFrom="column">
              <wp:posOffset>8255</wp:posOffset>
            </wp:positionH>
            <wp:positionV relativeFrom="paragraph">
              <wp:posOffset>26670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1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9FA" w:rsidRPr="00DB57B4">
        <w:rPr>
          <w:sz w:val="24"/>
          <w:szCs w:val="24"/>
        </w:rPr>
        <w:t>Nous, les 1</w:t>
      </w:r>
      <w:r w:rsidR="005379FA" w:rsidRPr="00DB57B4">
        <w:rPr>
          <w:sz w:val="24"/>
          <w:szCs w:val="24"/>
          <w:vertAlign w:val="superscript"/>
        </w:rPr>
        <w:t>ère</w:t>
      </w:r>
      <w:r w:rsidR="005379FA" w:rsidRPr="00DB57B4">
        <w:rPr>
          <w:sz w:val="24"/>
          <w:szCs w:val="24"/>
        </w:rPr>
        <w:t xml:space="preserve"> Accueil Relation Clients et Usagers</w:t>
      </w:r>
      <w:r>
        <w:rPr>
          <w:sz w:val="24"/>
          <w:szCs w:val="24"/>
        </w:rPr>
        <w:t xml:space="preserve"> du lycée professionnel Jean Perrin</w:t>
      </w:r>
      <w:r w:rsidR="005379FA" w:rsidRPr="00DB57B4">
        <w:rPr>
          <w:sz w:val="24"/>
          <w:szCs w:val="24"/>
        </w:rPr>
        <w:t>, sommes allés à la Maison Jean</w:t>
      </w:r>
      <w:r>
        <w:rPr>
          <w:sz w:val="24"/>
          <w:szCs w:val="24"/>
        </w:rPr>
        <w:t xml:space="preserve"> Monnet à </w:t>
      </w:r>
      <w:proofErr w:type="spellStart"/>
      <w:r>
        <w:rPr>
          <w:sz w:val="24"/>
          <w:szCs w:val="24"/>
        </w:rPr>
        <w:t>Bazoches</w:t>
      </w:r>
      <w:proofErr w:type="spellEnd"/>
      <w:r>
        <w:rPr>
          <w:sz w:val="24"/>
          <w:szCs w:val="24"/>
        </w:rPr>
        <w:t>-Sur-</w:t>
      </w:r>
      <w:proofErr w:type="spellStart"/>
      <w:r>
        <w:rPr>
          <w:sz w:val="24"/>
          <w:szCs w:val="24"/>
        </w:rPr>
        <w:t>Guyonne</w:t>
      </w:r>
      <w:proofErr w:type="spellEnd"/>
      <w:r>
        <w:rPr>
          <w:sz w:val="24"/>
          <w:szCs w:val="24"/>
        </w:rPr>
        <w:t xml:space="preserve"> </w:t>
      </w:r>
      <w:r w:rsidR="005379FA" w:rsidRPr="00DB57B4">
        <w:rPr>
          <w:sz w:val="24"/>
          <w:szCs w:val="24"/>
        </w:rPr>
        <w:t>le lundi 16 septembre 2019.</w:t>
      </w:r>
    </w:p>
    <w:p w:rsidR="005379FA" w:rsidRPr="00DB57B4" w:rsidRDefault="005379FA" w:rsidP="00DB57B4">
      <w:pPr>
        <w:jc w:val="both"/>
        <w:rPr>
          <w:sz w:val="24"/>
          <w:szCs w:val="24"/>
        </w:rPr>
      </w:pPr>
      <w:r w:rsidRPr="00DB57B4">
        <w:rPr>
          <w:sz w:val="24"/>
          <w:szCs w:val="24"/>
        </w:rPr>
        <w:t>Grâce à cette visite, nous avons pu découvrir l’histoire de la création de l’Union Européenne et surtout</w:t>
      </w:r>
      <w:r w:rsidR="00DB57B4">
        <w:rPr>
          <w:sz w:val="24"/>
          <w:szCs w:val="24"/>
        </w:rPr>
        <w:t xml:space="preserve"> appréhender l’idée de départ de </w:t>
      </w:r>
      <w:r w:rsidRPr="00DB57B4">
        <w:rPr>
          <w:sz w:val="24"/>
          <w:szCs w:val="24"/>
        </w:rPr>
        <w:t xml:space="preserve">Jean Monnet : s’unir et s’entraider ! </w:t>
      </w:r>
    </w:p>
    <w:p w:rsidR="005379FA" w:rsidRPr="00DB57B4" w:rsidRDefault="005379FA" w:rsidP="00DB57B4">
      <w:pPr>
        <w:jc w:val="both"/>
        <w:rPr>
          <w:sz w:val="24"/>
          <w:szCs w:val="24"/>
        </w:rPr>
      </w:pPr>
      <w:r w:rsidRPr="00DB57B4">
        <w:rPr>
          <w:sz w:val="24"/>
          <w:szCs w:val="24"/>
        </w:rPr>
        <w:t xml:space="preserve">Notre visite s’est articulée autour de l’histoire de </w:t>
      </w:r>
      <w:r w:rsidR="00DB57B4">
        <w:rPr>
          <w:sz w:val="24"/>
          <w:szCs w:val="24"/>
        </w:rPr>
        <w:t>la</w:t>
      </w:r>
      <w:r w:rsidRPr="00DB57B4">
        <w:rPr>
          <w:sz w:val="24"/>
          <w:szCs w:val="24"/>
        </w:rPr>
        <w:t xml:space="preserve"> communauté </w:t>
      </w:r>
      <w:r w:rsidR="00DB57B4">
        <w:rPr>
          <w:sz w:val="24"/>
          <w:szCs w:val="24"/>
        </w:rPr>
        <w:t xml:space="preserve">européenne, </w:t>
      </w:r>
      <w:r w:rsidRPr="00DB57B4">
        <w:rPr>
          <w:sz w:val="24"/>
          <w:szCs w:val="24"/>
        </w:rPr>
        <w:t>ainsi que sur ses fondements et ses valeurs.</w:t>
      </w:r>
    </w:p>
    <w:p w:rsidR="005379FA" w:rsidRPr="00DB57B4" w:rsidRDefault="005379FA" w:rsidP="00DB57B4">
      <w:pPr>
        <w:jc w:val="both"/>
        <w:rPr>
          <w:sz w:val="24"/>
          <w:szCs w:val="24"/>
        </w:rPr>
      </w:pPr>
      <w:r w:rsidRPr="00DB57B4">
        <w:rPr>
          <w:sz w:val="24"/>
          <w:szCs w:val="24"/>
        </w:rPr>
        <w:t xml:space="preserve">C’est pourquoi, nous pensons qu’être citoyen européen est une chance ! </w:t>
      </w:r>
    </w:p>
    <w:p w:rsidR="00DB57B4" w:rsidRPr="00DB57B4" w:rsidRDefault="00DB57B4" w:rsidP="00DB57B4">
      <w:pPr>
        <w:tabs>
          <w:tab w:val="left" w:pos="1605"/>
        </w:tabs>
        <w:jc w:val="both"/>
        <w:rPr>
          <w:sz w:val="24"/>
          <w:szCs w:val="24"/>
        </w:rPr>
      </w:pPr>
      <w:r w:rsidRPr="00DB57B4">
        <w:rPr>
          <w:i/>
          <w:sz w:val="24"/>
          <w:szCs w:val="24"/>
        </w:rPr>
        <w:t>« </w:t>
      </w:r>
      <w:r w:rsidRPr="00DB57B4">
        <w:rPr>
          <w:i/>
          <w:sz w:val="24"/>
          <w:szCs w:val="24"/>
        </w:rPr>
        <w:t xml:space="preserve">Je me considère comme une citoyenne européenne car j’ai le sentiment d’être </w:t>
      </w:r>
      <w:r w:rsidRPr="00DB57B4">
        <w:rPr>
          <w:i/>
          <w:sz w:val="24"/>
          <w:szCs w:val="24"/>
        </w:rPr>
        <w:t xml:space="preserve">intégrée et libre car </w:t>
      </w:r>
      <w:r w:rsidRPr="00DB57B4">
        <w:rPr>
          <w:i/>
          <w:sz w:val="24"/>
          <w:szCs w:val="24"/>
        </w:rPr>
        <w:t>je suis en née</w:t>
      </w:r>
      <w:r w:rsidRPr="00DB57B4">
        <w:rPr>
          <w:i/>
          <w:sz w:val="24"/>
          <w:szCs w:val="24"/>
        </w:rPr>
        <w:t xml:space="preserve"> et scolarisée en France. J</w:t>
      </w:r>
      <w:r w:rsidRPr="00DB57B4">
        <w:rPr>
          <w:i/>
          <w:sz w:val="24"/>
          <w:szCs w:val="24"/>
        </w:rPr>
        <w:t>e fais partie d’une classe d’européenne, je possède le passeport européen et je peux voyager où je veux et quand je veux. Donc oui, je me considère</w:t>
      </w:r>
      <w:r w:rsidRPr="00DB57B4">
        <w:rPr>
          <w:i/>
          <w:sz w:val="24"/>
          <w:szCs w:val="24"/>
        </w:rPr>
        <w:t xml:space="preserve"> comme une citoyenne française ».</w:t>
      </w:r>
      <w:r>
        <w:rPr>
          <w:sz w:val="24"/>
          <w:szCs w:val="24"/>
        </w:rPr>
        <w:t xml:space="preserve"> Fatoumata</w:t>
      </w:r>
    </w:p>
    <w:p w:rsidR="00DB57B4" w:rsidRPr="00DB57B4" w:rsidRDefault="00DB57B4" w:rsidP="00DB57B4">
      <w:pPr>
        <w:pStyle w:val="Titre2"/>
        <w:jc w:val="both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  <w:r w:rsidRPr="00DB57B4">
        <w:rPr>
          <w:rFonts w:asciiTheme="minorHAnsi" w:eastAsiaTheme="minorHAnsi" w:hAnsiTheme="minorHAnsi" w:cstheme="minorBidi"/>
          <w:bCs w:val="0"/>
          <w:i/>
          <w:sz w:val="24"/>
          <w:szCs w:val="24"/>
          <w:lang w:eastAsia="en-US"/>
        </w:rPr>
        <w:t>«</w:t>
      </w:r>
      <w:r w:rsidRPr="00DB57B4">
        <w:rPr>
          <w:rStyle w:val="Accentuation"/>
          <w:rFonts w:asciiTheme="minorHAnsi" w:hAnsiTheme="minorHAnsi"/>
          <w:b w:val="0"/>
          <w:i w:val="0"/>
          <w:color w:val="FFCC00"/>
          <w:sz w:val="24"/>
          <w:szCs w:val="24"/>
        </w:rPr>
        <w:t> </w:t>
      </w:r>
      <w:r w:rsidRPr="00DB57B4">
        <w:rPr>
          <w:rFonts w:asciiTheme="minorHAnsi" w:eastAsiaTheme="minorHAnsi" w:hAnsiTheme="minorHAnsi" w:cstheme="minorBidi"/>
          <w:b w:val="0"/>
          <w:bCs w:val="0"/>
          <w:i/>
          <w:iCs/>
          <w:sz w:val="24"/>
          <w:szCs w:val="24"/>
          <w:lang w:eastAsia="en-US"/>
        </w:rPr>
        <w:t>Pour moi</w:t>
      </w:r>
      <w:r w:rsidRPr="00DB57B4">
        <w:rPr>
          <w:rFonts w:asciiTheme="minorHAnsi" w:eastAsiaTheme="minorHAnsi" w:hAnsiTheme="minorHAnsi" w:cstheme="minorBidi"/>
          <w:b w:val="0"/>
          <w:bCs w:val="0"/>
          <w:i/>
          <w:iCs/>
          <w:sz w:val="24"/>
          <w:szCs w:val="24"/>
          <w:lang w:eastAsia="en-US"/>
        </w:rPr>
        <w:t>,</w:t>
      </w:r>
      <w:r w:rsidRPr="00DB57B4">
        <w:rPr>
          <w:rFonts w:asciiTheme="minorHAnsi" w:eastAsiaTheme="minorHAnsi" w:hAnsiTheme="minorHAnsi" w:cstheme="minorBidi"/>
          <w:b w:val="0"/>
          <w:bCs w:val="0"/>
          <w:i/>
          <w:iCs/>
          <w:sz w:val="24"/>
          <w:szCs w:val="24"/>
          <w:lang w:eastAsia="en-US"/>
        </w:rPr>
        <w:t xml:space="preserve"> avoir la citoyenneté européenne signifie que je bénéficie des avantages de l’Union Européenne et que j’appartiens, avec les autres peuples d’Europe, à un même groupe. J’aime être européenne !</w:t>
      </w:r>
      <w:r w:rsidRPr="00DB57B4">
        <w:rPr>
          <w:rFonts w:asciiTheme="minorHAnsi" w:eastAsiaTheme="minorHAnsi" w:hAnsiTheme="minorHAnsi" w:cstheme="minorBidi"/>
          <w:b w:val="0"/>
          <w:bCs w:val="0"/>
          <w:i/>
          <w:iCs/>
          <w:sz w:val="24"/>
          <w:szCs w:val="24"/>
          <w:lang w:eastAsia="en-US"/>
        </w:rPr>
        <w:t xml:space="preserve"> </w:t>
      </w:r>
      <w:r w:rsidRPr="00DB57B4">
        <w:rPr>
          <w:rFonts w:asciiTheme="minorHAnsi" w:eastAsiaTheme="minorHAnsi" w:hAnsiTheme="minorHAnsi" w:cstheme="minorBidi"/>
          <w:b w:val="0"/>
          <w:bCs w:val="0"/>
          <w:i/>
          <w:iCs/>
          <w:sz w:val="24"/>
          <w:szCs w:val="24"/>
          <w:lang w:eastAsia="en-US"/>
        </w:rPr>
        <w:t>»</w:t>
      </w:r>
      <w:r w:rsidRPr="00DB57B4">
        <w:rPr>
          <w:rFonts w:asciiTheme="minorHAnsi" w:eastAsiaTheme="minorHAnsi" w:hAnsiTheme="minorHAnsi" w:cstheme="minorBidi"/>
          <w:b w:val="0"/>
          <w:bCs w:val="0"/>
          <w:iCs/>
          <w:sz w:val="24"/>
          <w:szCs w:val="24"/>
          <w:lang w:eastAsia="en-US"/>
        </w:rPr>
        <w:t xml:space="preserve"> </w:t>
      </w:r>
      <w:proofErr w:type="spellStart"/>
      <w:r w:rsidRPr="00DB57B4">
        <w:rPr>
          <w:rFonts w:asciiTheme="minorHAnsi" w:eastAsiaTheme="minorHAnsi" w:hAnsiTheme="minorHAnsi" w:cstheme="minorBidi"/>
          <w:b w:val="0"/>
          <w:bCs w:val="0"/>
          <w:iCs/>
          <w:sz w:val="24"/>
          <w:szCs w:val="24"/>
          <w:lang w:eastAsia="en-US"/>
        </w:rPr>
        <w:t>Anasthasie</w:t>
      </w:r>
      <w:proofErr w:type="spellEnd"/>
    </w:p>
    <w:p w:rsidR="00DB57B4" w:rsidRPr="00442C49" w:rsidRDefault="00DB57B4" w:rsidP="00DB57B4">
      <w:pPr>
        <w:tabs>
          <w:tab w:val="left" w:pos="1605"/>
        </w:tabs>
        <w:jc w:val="both"/>
        <w:rPr>
          <w:sz w:val="20"/>
          <w:szCs w:val="20"/>
        </w:rPr>
      </w:pPr>
      <w:bookmarkStart w:id="0" w:name="_GoBack"/>
      <w:bookmarkEnd w:id="0"/>
    </w:p>
    <w:p w:rsidR="005379FA" w:rsidRDefault="005379FA"/>
    <w:sectPr w:rsidR="0053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A"/>
    <w:rsid w:val="002E564F"/>
    <w:rsid w:val="005379FA"/>
    <w:rsid w:val="00D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B5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B57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B57B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B5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B57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B57B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61BBCFA.dotm</Template>
  <TotalTime>13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Lolic</dc:creator>
  <cp:lastModifiedBy>Alix Lolic</cp:lastModifiedBy>
  <cp:revision>2</cp:revision>
  <dcterms:created xsi:type="dcterms:W3CDTF">2019-10-17T13:18:00Z</dcterms:created>
  <dcterms:modified xsi:type="dcterms:W3CDTF">2019-10-17T13:33:00Z</dcterms:modified>
</cp:coreProperties>
</file>